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43F" w:rsidRDefault="0073143F" w:rsidP="0073143F">
      <w:r>
        <w:t xml:space="preserve">Scott Davenport </w:t>
      </w:r>
    </w:p>
    <w:p w:rsidR="0073143F" w:rsidRDefault="0073143F" w:rsidP="0073143F">
      <w:r>
        <w:t xml:space="preserve">Film Annotation #2, </w:t>
      </w:r>
      <w:r w:rsidR="002F7F6E">
        <w:t>“</w:t>
      </w:r>
      <w:r>
        <w:t>The End of the Line</w:t>
      </w:r>
      <w:r w:rsidR="002F7F6E">
        <w:t>”</w:t>
      </w:r>
      <w:bookmarkStart w:id="0" w:name="_GoBack"/>
      <w:bookmarkEnd w:id="0"/>
    </w:p>
    <w:p w:rsidR="0073143F" w:rsidRDefault="0073143F" w:rsidP="0073143F">
      <w:r>
        <w:t>11/4/14</w:t>
      </w:r>
      <w:r w:rsidR="00C056D6">
        <w:t>, word count 351</w:t>
      </w:r>
    </w:p>
    <w:p w:rsidR="0073143F" w:rsidRDefault="0073143F" w:rsidP="0073143F"/>
    <w:p w:rsidR="0073143F" w:rsidRDefault="0073143F" w:rsidP="0073143F">
      <w:pPr>
        <w:spacing w:line="480" w:lineRule="auto"/>
      </w:pPr>
      <w:r>
        <w:tab/>
        <w:t>The film “The End of the Line” was based on the book by Charles Clover and directed by Rupert Murray, it was released in 2009.  The film illustrates the harmful effect of industrial fishing practices worldwide.  Overfishing and destructive practices such as bottom trawling are both depleting fish reserves and destroying comp</w:t>
      </w:r>
      <w:r w:rsidR="0030425A">
        <w:t xml:space="preserve">lete ecosystems.  “The End of the Line” presents statistical data of global yearly fish catches to illustrate the fact that overfishing on an industrial scale is undoubtedly reducing fish populations of certain species that people eat regularly.  </w:t>
      </w:r>
      <w:r w:rsidR="00A12939">
        <w:t xml:space="preserve">Also, while there are regulatory bodies in place to set limits on how much of a species such as blue fin tuna can be caught in a year to not allow the species to be overfished, large scale fishing fleets completely ignore these limits catching upwards of three times the limit in year.  These practices are well beyond unsustainable and are dramatically reducing fish catches on a yearly basis. </w:t>
      </w:r>
    </w:p>
    <w:p w:rsidR="00A12939" w:rsidRDefault="00A12939" w:rsidP="0073143F">
      <w:pPr>
        <w:spacing w:line="480" w:lineRule="auto"/>
      </w:pPr>
      <w:r>
        <w:tab/>
        <w:t xml:space="preserve">I found the fact that the fishing industry ignores the regulations and catches as much fish as they can the most compelling part of the film, it shows the mentality of the people involved.  The film does not hold significant emotional appeal to me probably because I’m disconnected from most of the aspects of this industry and I don’t like seafood.  </w:t>
      </w:r>
      <w:r w:rsidR="0073476C">
        <w:t xml:space="preserve">I think the film relies as much on emotion as it does on statistical science.  The film suggests that should ask where and how fish they are buying was caught and to boycott any fish product not caught by responsible practices.  I do not feel this will really help the situation because American consumers are a smaller portion of global seafood consumers, Asian consumers are much larger portions of the market and I do not believe they will take these actions.  The Japanese catch more tuna then they can eat in order to freeze it to build stocks for when the species is in fact extinct.  It seems the target audience for this film is younger environmentally minded people.  </w:t>
      </w:r>
    </w:p>
    <w:p w:rsidR="0073143F" w:rsidRDefault="0073143F" w:rsidP="0073143F"/>
    <w:p w:rsidR="00685C12" w:rsidRDefault="00685C12"/>
    <w:sectPr w:rsidR="00685C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43F"/>
    <w:rsid w:val="002F7F6E"/>
    <w:rsid w:val="0030425A"/>
    <w:rsid w:val="00685C12"/>
    <w:rsid w:val="0073143F"/>
    <w:rsid w:val="0073476C"/>
    <w:rsid w:val="00A12939"/>
    <w:rsid w:val="00C05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4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4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2014-11-04T20:41:00Z</dcterms:created>
  <dcterms:modified xsi:type="dcterms:W3CDTF">2014-11-05T01:11:00Z</dcterms:modified>
</cp:coreProperties>
</file>